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A3CD" w14:textId="77777777" w:rsidR="000437D3" w:rsidRPr="00D51D7A" w:rsidRDefault="006C1A29" w:rsidP="006C1A29">
      <w:pPr>
        <w:jc w:val="center"/>
        <w:rPr>
          <w:b/>
          <w:sz w:val="28"/>
          <w:szCs w:val="28"/>
        </w:rPr>
      </w:pPr>
      <w:r w:rsidRPr="00D51D7A">
        <w:rPr>
          <w:b/>
          <w:sz w:val="28"/>
          <w:szCs w:val="28"/>
        </w:rPr>
        <w:t>August Wilson Essay Contest</w:t>
      </w:r>
    </w:p>
    <w:p w14:paraId="6380AE30" w14:textId="5546905F" w:rsidR="006C1A29" w:rsidRDefault="006C1A29" w:rsidP="006C1A29">
      <w:pPr>
        <w:jc w:val="center"/>
        <w:rPr>
          <w:b/>
          <w:sz w:val="28"/>
          <w:szCs w:val="28"/>
        </w:rPr>
      </w:pPr>
      <w:r w:rsidRPr="00D51D7A">
        <w:rPr>
          <w:b/>
          <w:sz w:val="28"/>
          <w:szCs w:val="28"/>
        </w:rPr>
        <w:t xml:space="preserve">Sponsored by the Southern Methodist University  </w:t>
      </w:r>
    </w:p>
    <w:p w14:paraId="0F1D63F5" w14:textId="045142C4" w:rsidR="009C6507" w:rsidRDefault="009C6507" w:rsidP="006C1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 of Theatre</w:t>
      </w:r>
    </w:p>
    <w:p w14:paraId="7510CE7D" w14:textId="20CE8369" w:rsidR="00D51D7A" w:rsidRPr="00D51D7A" w:rsidRDefault="00D51D7A" w:rsidP="006C1A29">
      <w:pPr>
        <w:jc w:val="center"/>
        <w:rPr>
          <w:b/>
        </w:rPr>
      </w:pPr>
      <w:r w:rsidRPr="00D51D7A">
        <w:rPr>
          <w:b/>
        </w:rPr>
        <w:t>(In conjunction with the Dallas Region August Wilson Monologue Competition)</w:t>
      </w:r>
    </w:p>
    <w:p w14:paraId="5AA7428D" w14:textId="77777777" w:rsidR="006C1A29" w:rsidRPr="00D51D7A" w:rsidRDefault="006C1A29" w:rsidP="006C1A29">
      <w:pPr>
        <w:rPr>
          <w:b/>
        </w:rPr>
      </w:pPr>
    </w:p>
    <w:p w14:paraId="5DB0F044" w14:textId="4B1854FA" w:rsidR="006C1A29" w:rsidRDefault="00D02EF3" w:rsidP="006C1A29">
      <w:bookmarkStart w:id="0" w:name="_GoBack"/>
      <w:r>
        <w:rPr>
          <w:b/>
        </w:rPr>
        <w:t xml:space="preserve">PRIZE:  </w:t>
      </w:r>
      <w:r>
        <w:t>Three top essays will be chosen, and the authors of each essay will receive a</w:t>
      </w:r>
      <w:r w:rsidR="00AC0059">
        <w:t xml:space="preserve"> prize </w:t>
      </w:r>
      <w:r>
        <w:t xml:space="preserve">award of </w:t>
      </w:r>
      <w:r w:rsidRPr="00AC0059">
        <w:rPr>
          <w:b/>
        </w:rPr>
        <w:t>$1</w:t>
      </w:r>
      <w:r w:rsidR="00294A2E">
        <w:rPr>
          <w:b/>
        </w:rPr>
        <w:t>25</w:t>
      </w:r>
      <w:r w:rsidRPr="00AC0059">
        <w:rPr>
          <w:b/>
        </w:rPr>
        <w:t>.00 each.</w:t>
      </w:r>
    </w:p>
    <w:p w14:paraId="67FE40C2" w14:textId="77777777" w:rsidR="00D02EF3" w:rsidRDefault="00D02EF3" w:rsidP="006C1A29"/>
    <w:p w14:paraId="3A1A459D" w14:textId="30B12203" w:rsidR="00F246AA" w:rsidRDefault="00F246AA" w:rsidP="006C1A29">
      <w:r>
        <w:t>Presentation of the awards will be during the finals of the monologue competition at Southern Met</w:t>
      </w:r>
      <w:r w:rsidR="00F6789C">
        <w:t>hodist University on February 1</w:t>
      </w:r>
      <w:r w:rsidR="009C6507">
        <w:t>6</w:t>
      </w:r>
      <w:r w:rsidR="00F6789C">
        <w:t>, 201</w:t>
      </w:r>
      <w:r w:rsidR="009C6507">
        <w:t>9</w:t>
      </w:r>
      <w:r w:rsidR="00314AFC">
        <w:t xml:space="preserve">.  </w:t>
      </w:r>
      <w:r>
        <w:t xml:space="preserve">The top three recipients are encouraged to attend for recognition and awarding of the prize.  If for some reason a recipient is unable to attend, the award will be mailed. </w:t>
      </w:r>
    </w:p>
    <w:p w14:paraId="604AD63A" w14:textId="77777777" w:rsidR="00F246AA" w:rsidRDefault="00F246AA" w:rsidP="006C1A29"/>
    <w:p w14:paraId="20074D70" w14:textId="77777777" w:rsidR="00D02EF3" w:rsidRDefault="00D02EF3" w:rsidP="006C1A29">
      <w:r>
        <w:rPr>
          <w:b/>
        </w:rPr>
        <w:t xml:space="preserve">RULES:  </w:t>
      </w:r>
    </w:p>
    <w:p w14:paraId="533277EF" w14:textId="77777777" w:rsidR="00D02EF3" w:rsidRDefault="00D02EF3" w:rsidP="00D02EF3">
      <w:pPr>
        <w:pStyle w:val="ListParagraph"/>
        <w:numPr>
          <w:ilvl w:val="0"/>
          <w:numId w:val="1"/>
        </w:numPr>
      </w:pPr>
      <w:r>
        <w:t>The essay must be written in English</w:t>
      </w:r>
    </w:p>
    <w:p w14:paraId="522FF925" w14:textId="77777777" w:rsidR="00D02EF3" w:rsidRDefault="00D02EF3" w:rsidP="00D02EF3">
      <w:pPr>
        <w:pStyle w:val="ListParagraph"/>
        <w:numPr>
          <w:ilvl w:val="0"/>
          <w:numId w:val="1"/>
        </w:numPr>
      </w:pPr>
      <w:r>
        <w:t>Essays must be 800-1000 words, minimum and maximum.</w:t>
      </w:r>
    </w:p>
    <w:p w14:paraId="1575DACF" w14:textId="77777777" w:rsidR="00D02EF3" w:rsidRDefault="00D02EF3" w:rsidP="00D02EF3">
      <w:pPr>
        <w:pStyle w:val="ListParagraph"/>
        <w:numPr>
          <w:ilvl w:val="0"/>
          <w:numId w:val="1"/>
        </w:numPr>
      </w:pPr>
      <w:r>
        <w:t>Only one submission per writer.  Essays must be unpublished.</w:t>
      </w:r>
    </w:p>
    <w:p w14:paraId="6557ECEC" w14:textId="77777777" w:rsidR="00D02EF3" w:rsidRDefault="00D02EF3" w:rsidP="00D02EF3">
      <w:pPr>
        <w:pStyle w:val="ListParagraph"/>
        <w:numPr>
          <w:ilvl w:val="0"/>
          <w:numId w:val="1"/>
        </w:numPr>
      </w:pPr>
      <w:r>
        <w:t>Judges decisions are final.</w:t>
      </w:r>
    </w:p>
    <w:p w14:paraId="7928FCA3" w14:textId="77777777" w:rsidR="00D02EF3" w:rsidRDefault="00D02EF3" w:rsidP="00D02EF3"/>
    <w:p w14:paraId="3470F06D" w14:textId="77777777" w:rsidR="00D02EF3" w:rsidRDefault="00D02EF3" w:rsidP="00D02EF3">
      <w:pPr>
        <w:rPr>
          <w:b/>
        </w:rPr>
      </w:pPr>
      <w:r>
        <w:rPr>
          <w:b/>
        </w:rPr>
        <w:t>SUBMISSIONS:</w:t>
      </w:r>
    </w:p>
    <w:p w14:paraId="6BC45F22" w14:textId="0C96A883" w:rsidR="00D02EF3" w:rsidRDefault="00F1342A" w:rsidP="00D02EF3">
      <w:pPr>
        <w:pStyle w:val="ListParagraph"/>
        <w:numPr>
          <w:ilvl w:val="0"/>
          <w:numId w:val="2"/>
        </w:numPr>
      </w:pPr>
      <w:r>
        <w:t xml:space="preserve">Send a copy of the essay via email.  Please send as a .pdf file.  We can then print a copy for the judging committee.  </w:t>
      </w:r>
    </w:p>
    <w:p w14:paraId="35AA084E" w14:textId="2452DC51" w:rsidR="00D02EF3" w:rsidRPr="00F1342A" w:rsidRDefault="00F1342A" w:rsidP="00F1342A">
      <w:pPr>
        <w:pStyle w:val="ListParagraph"/>
        <w:numPr>
          <w:ilvl w:val="0"/>
          <w:numId w:val="2"/>
        </w:numPr>
      </w:pPr>
      <w:r>
        <w:t xml:space="preserve">Send your essay to: </w:t>
      </w:r>
      <w:hyperlink r:id="rId5" w:history="1">
        <w:r w:rsidRPr="00C35C63">
          <w:rPr>
            <w:rStyle w:val="Hyperlink"/>
            <w:b/>
          </w:rPr>
          <w:t>abcummings@smu.edu</w:t>
        </w:r>
      </w:hyperlink>
    </w:p>
    <w:p w14:paraId="43DF1CE3" w14:textId="7BCAAF5A" w:rsidR="00F1342A" w:rsidRPr="00F1342A" w:rsidRDefault="00F1342A" w:rsidP="00F1342A">
      <w:pPr>
        <w:pStyle w:val="ListParagraph"/>
      </w:pPr>
      <w:r>
        <w:rPr>
          <w:b/>
        </w:rPr>
        <w:t xml:space="preserve">NOTE: In the SUBJECT line of email put: </w:t>
      </w:r>
      <w:r w:rsidRPr="00F1342A">
        <w:rPr>
          <w:b/>
          <w:sz w:val="28"/>
          <w:szCs w:val="28"/>
        </w:rPr>
        <w:t xml:space="preserve">August Wilson Essay Contest Entry.  </w:t>
      </w:r>
      <w:r>
        <w:rPr>
          <w:b/>
          <w:sz w:val="28"/>
          <w:szCs w:val="28"/>
        </w:rPr>
        <w:t xml:space="preserve">This phrase in the subject line will ensure that I identify the essay entry correctly for submission.  I will respond ASAP to each entry with: Essay Received.  </w:t>
      </w:r>
      <w:r>
        <w:t xml:space="preserve">Therefore, the candidate will be duly notified that the essay has been received.  </w:t>
      </w:r>
    </w:p>
    <w:p w14:paraId="570D63B6" w14:textId="0E73907F" w:rsidR="00D02EF3" w:rsidRDefault="00D02EF3" w:rsidP="00D02EF3">
      <w:pPr>
        <w:pStyle w:val="ListParagraph"/>
        <w:numPr>
          <w:ilvl w:val="0"/>
          <w:numId w:val="2"/>
        </w:numPr>
      </w:pPr>
      <w:r>
        <w:t xml:space="preserve">Entries will not be returned.  </w:t>
      </w:r>
      <w:r w:rsidR="00F1342A">
        <w:t>All entries must in</w:t>
      </w:r>
      <w:r w:rsidR="00694A59">
        <w:t xml:space="preserve">clude a cover page with the title of the essay, the author’s name, address, phone number, email address, and the participating school the student attends. </w:t>
      </w:r>
    </w:p>
    <w:p w14:paraId="0A2B9650" w14:textId="6BB5A858" w:rsidR="00D02EF3" w:rsidRDefault="00D02EF3" w:rsidP="00F246AA">
      <w:pPr>
        <w:pStyle w:val="ListParagraph"/>
        <w:numPr>
          <w:ilvl w:val="0"/>
          <w:numId w:val="2"/>
        </w:numPr>
      </w:pPr>
      <w:r>
        <w:t>Top three award recipients will be announce</w:t>
      </w:r>
      <w:r w:rsidR="001354A6">
        <w:t xml:space="preserve">d no later than February </w:t>
      </w:r>
      <w:r w:rsidR="00D00BEC">
        <w:t>11</w:t>
      </w:r>
      <w:r w:rsidR="009C6507">
        <w:t>,</w:t>
      </w:r>
      <w:r w:rsidR="00020E9A">
        <w:t xml:space="preserve"> 201</w:t>
      </w:r>
      <w:r w:rsidR="009C6507">
        <w:t>9</w:t>
      </w:r>
      <w:r>
        <w:t>.</w:t>
      </w:r>
    </w:p>
    <w:p w14:paraId="45322758" w14:textId="77777777" w:rsidR="00D02EF3" w:rsidRDefault="00D02EF3" w:rsidP="00D02EF3">
      <w:pPr>
        <w:pStyle w:val="ListParagraph"/>
        <w:numPr>
          <w:ilvl w:val="0"/>
          <w:numId w:val="2"/>
        </w:numPr>
      </w:pPr>
      <w:r>
        <w:t xml:space="preserve">All qualified applicants will receive consideration without regard to race, color, religion, sex, national origin, disability, age, sexual orientation and/or political belief.  </w:t>
      </w:r>
    </w:p>
    <w:p w14:paraId="301C4239" w14:textId="77777777" w:rsidR="00D02EF3" w:rsidRDefault="00563C50" w:rsidP="00D02EF3">
      <w:pPr>
        <w:pStyle w:val="ListParagraph"/>
        <w:numPr>
          <w:ilvl w:val="0"/>
          <w:numId w:val="2"/>
        </w:numPr>
      </w:pPr>
      <w:r>
        <w:t xml:space="preserve">Applicants must be a high school student and from one of the participating schools entered in the August Wilson Monologue Competition.  The competition is open to </w:t>
      </w:r>
      <w:r>
        <w:rPr>
          <w:i/>
        </w:rPr>
        <w:t>any</w:t>
      </w:r>
      <w:r>
        <w:t xml:space="preserve"> student at the participating schools---not just the actors.  </w:t>
      </w:r>
    </w:p>
    <w:p w14:paraId="472543B9" w14:textId="77777777" w:rsidR="00563C50" w:rsidRDefault="00563C50" w:rsidP="00563C50">
      <w:pPr>
        <w:ind w:left="360"/>
      </w:pPr>
    </w:p>
    <w:p w14:paraId="2D94203F" w14:textId="77777777" w:rsidR="00D51D7A" w:rsidRDefault="00D51D7A" w:rsidP="00563C50">
      <w:pPr>
        <w:ind w:left="360"/>
      </w:pPr>
    </w:p>
    <w:p w14:paraId="68EC2E63" w14:textId="77777777" w:rsidR="009C6507" w:rsidRDefault="009C6507" w:rsidP="00563C50">
      <w:pPr>
        <w:ind w:left="360"/>
        <w:rPr>
          <w:b/>
        </w:rPr>
      </w:pPr>
    </w:p>
    <w:p w14:paraId="7BA3E0D4" w14:textId="66370C9F" w:rsidR="00563C50" w:rsidRDefault="00563C50" w:rsidP="00563C50">
      <w:pPr>
        <w:ind w:left="360"/>
        <w:rPr>
          <w:b/>
        </w:rPr>
      </w:pPr>
      <w:r>
        <w:rPr>
          <w:b/>
        </w:rPr>
        <w:lastRenderedPageBreak/>
        <w:t>DEADLINE for SUBMISSION:</w:t>
      </w:r>
    </w:p>
    <w:p w14:paraId="58F50FF0" w14:textId="63221183" w:rsidR="00563C50" w:rsidRDefault="00314AFC" w:rsidP="00563C50">
      <w:pPr>
        <w:ind w:left="360"/>
      </w:pPr>
      <w:r>
        <w:t>February 4</w:t>
      </w:r>
      <w:r w:rsidR="0098088A">
        <w:t>, 201</w:t>
      </w:r>
      <w:r w:rsidR="009C6507">
        <w:t>9.</w:t>
      </w:r>
      <w:r w:rsidR="00F246AA">
        <w:t xml:space="preserve">  </w:t>
      </w:r>
      <w:r w:rsidR="00F1342A">
        <w:t>No email submission of ess</w:t>
      </w:r>
      <w:r w:rsidR="0098088A">
        <w:t>ays will be accepted after NOON</w:t>
      </w:r>
      <w:r w:rsidR="00F246AA">
        <w:t xml:space="preserve"> </w:t>
      </w:r>
      <w:r w:rsidR="0098088A">
        <w:t xml:space="preserve">on </w:t>
      </w:r>
      <w:r w:rsidR="009C6507">
        <w:t>that date.</w:t>
      </w:r>
    </w:p>
    <w:bookmarkEnd w:id="0"/>
    <w:p w14:paraId="4C714BD2" w14:textId="77777777" w:rsidR="00563C50" w:rsidRDefault="00563C50" w:rsidP="00563C50">
      <w:pPr>
        <w:ind w:left="360"/>
      </w:pPr>
    </w:p>
    <w:p w14:paraId="44D63EA7" w14:textId="5D47C08F" w:rsidR="00F6789C" w:rsidRPr="00F6789C" w:rsidRDefault="00F6789C" w:rsidP="00F6789C">
      <w:pPr>
        <w:jc w:val="center"/>
        <w:rPr>
          <w:b/>
        </w:rPr>
      </w:pPr>
      <w:r w:rsidRPr="00F6789C">
        <w:rPr>
          <w:b/>
        </w:rPr>
        <w:t>August Wilson Essay Contest 201</w:t>
      </w:r>
      <w:r w:rsidR="009C6507">
        <w:rPr>
          <w:b/>
        </w:rPr>
        <w:t>9</w:t>
      </w:r>
    </w:p>
    <w:p w14:paraId="6A2E78A3" w14:textId="4A492CAC" w:rsidR="00F6789C" w:rsidRPr="00F6789C" w:rsidRDefault="00F6789C" w:rsidP="00F6789C">
      <w:pPr>
        <w:jc w:val="center"/>
        <w:rPr>
          <w:b/>
        </w:rPr>
      </w:pPr>
      <w:r w:rsidRPr="00F6789C">
        <w:rPr>
          <w:b/>
        </w:rPr>
        <w:t>Prompts / Topics</w:t>
      </w:r>
    </w:p>
    <w:p w14:paraId="38A79094" w14:textId="0F625450" w:rsidR="00F6789C" w:rsidRPr="00F6789C" w:rsidRDefault="00F6789C" w:rsidP="00F6789C">
      <w:pPr>
        <w:jc w:val="center"/>
        <w:rPr>
          <w:b/>
          <w:i/>
        </w:rPr>
      </w:pPr>
      <w:r w:rsidRPr="00F6789C">
        <w:rPr>
          <w:b/>
          <w:i/>
        </w:rPr>
        <w:t>Choose one of the following:</w:t>
      </w:r>
    </w:p>
    <w:p w14:paraId="13D6FB9B" w14:textId="77777777" w:rsidR="00F6789C" w:rsidRPr="00F6789C" w:rsidRDefault="00F6789C" w:rsidP="00F6789C">
      <w:pPr>
        <w:rPr>
          <w:b/>
        </w:rPr>
      </w:pPr>
    </w:p>
    <w:p w14:paraId="397F1C7C" w14:textId="77777777" w:rsidR="00F6789C" w:rsidRDefault="00F6789C" w:rsidP="00F6789C">
      <w:pPr>
        <w:pStyle w:val="ListParagraph"/>
        <w:numPr>
          <w:ilvl w:val="0"/>
          <w:numId w:val="7"/>
        </w:numPr>
      </w:pPr>
      <w:r>
        <w:t>The Religious/Spiritual/Supernatural motifs in August Wilson’s Plays:  Mr. Wilson often employs religious, spiritual and/or supernatural themes in his plays.  Choose a play and character that employs these subjects and discuss its relevance in the African-American community.  For example, there is the ghost of a White Man in “The Piano Lesson.”  What is the symbolic nature of this ghost in the play, and how does it relate overall to African-American culture?</w:t>
      </w:r>
    </w:p>
    <w:p w14:paraId="5C749D35" w14:textId="77777777" w:rsidR="00F6789C" w:rsidRDefault="00F6789C" w:rsidP="00F6789C">
      <w:pPr>
        <w:pStyle w:val="ListParagraph"/>
      </w:pPr>
    </w:p>
    <w:p w14:paraId="00BFE422" w14:textId="0A14F4FA" w:rsidR="00F6789C" w:rsidRDefault="00F6789C" w:rsidP="00F6789C">
      <w:pPr>
        <w:pStyle w:val="ListParagraph"/>
        <w:numPr>
          <w:ilvl w:val="0"/>
          <w:numId w:val="7"/>
        </w:numPr>
      </w:pPr>
      <w:r>
        <w:t xml:space="preserve">The Blues and the Evolution of African-American music: Blues music was always a muse for Mr. Wilson.  I have often found there to be a deep Gospel thread running through the plays, as well.  For example, Rose in </w:t>
      </w:r>
      <w:r w:rsidRPr="003725B8">
        <w:rPr>
          <w:i/>
        </w:rPr>
        <w:t>Fences</w:t>
      </w:r>
      <w:r>
        <w:t xml:space="preserve"> is a devout church-going woman.  She even sings a hymn in the play as she hangs the wash.  Discuss how Mr. Wilson uses words/text to create an almost musical soundscape to the characters and the plays.   You may also choose a play and discuss how the rhythms of your chosen play relate to today’s musical genre of “hip hop.”  The African-American musical contribution to our culture is an evolution of slave field work-song, to gospel/hymnal, to ragtime, to blues, to jazz, to soul, to R&amp;B, and to hip hop, in a nutshell.  (Keep in mind, R&amp;B of the 70s was very socio-politically conscious.  Consider the works of the O’Jays, Stevie Wonder, and Marvin Gay as a few examples).  Therefore, apply this critical analysis to one of Mr. Wilson’s plays</w:t>
      </w:r>
      <w:r w:rsidR="001354A6">
        <w:t>.</w:t>
      </w:r>
    </w:p>
    <w:p w14:paraId="5C9F92B7" w14:textId="77777777" w:rsidR="00F6789C" w:rsidRDefault="00F6789C" w:rsidP="00F6789C">
      <w:pPr>
        <w:ind w:left="360"/>
      </w:pPr>
      <w:r>
        <w:t xml:space="preserve"> </w:t>
      </w:r>
    </w:p>
    <w:p w14:paraId="12EA2B86" w14:textId="77777777" w:rsidR="0082178B" w:rsidRDefault="00F6789C" w:rsidP="00F6789C">
      <w:pPr>
        <w:pStyle w:val="ListParagraph"/>
        <w:numPr>
          <w:ilvl w:val="0"/>
          <w:numId w:val="7"/>
        </w:numPr>
      </w:pPr>
      <w:r>
        <w:t xml:space="preserve"> </w:t>
      </w:r>
      <w:r w:rsidR="00314AFC">
        <w:t>Mr. Wilson’s century-cycle focuses on America’s Black working class and the struggles to achieve “</w:t>
      </w:r>
      <w:r w:rsidR="00314AFC">
        <w:rPr>
          <w:i/>
        </w:rPr>
        <w:t xml:space="preserve">the American Dream.” </w:t>
      </w:r>
      <w:r w:rsidR="00314AFC">
        <w:t xml:space="preserve"> Select a character from one of the plays and compare-and-contrast that character with a modern-day public figure.  For example, compare and contrast the ambitions of Boy Willie in </w:t>
      </w:r>
      <w:r w:rsidR="00314AFC">
        <w:rPr>
          <w:i/>
        </w:rPr>
        <w:t xml:space="preserve">“The Piano Lesson” </w:t>
      </w:r>
      <w:r w:rsidR="00314AFC">
        <w:t xml:space="preserve">with </w:t>
      </w:r>
      <w:r w:rsidR="0082178B">
        <w:t xml:space="preserve">a public-figure who embodies some of the same attributes in their desire to grab their </w:t>
      </w:r>
      <w:r w:rsidR="0082178B">
        <w:rPr>
          <w:i/>
        </w:rPr>
        <w:t xml:space="preserve">piece of the American pie, </w:t>
      </w:r>
      <w:r w:rsidR="0082178B">
        <w:t xml:space="preserve">as it were.  </w:t>
      </w:r>
    </w:p>
    <w:p w14:paraId="3C946894" w14:textId="77777777" w:rsidR="0082178B" w:rsidRPr="0082178B" w:rsidRDefault="0082178B" w:rsidP="0082178B">
      <w:pPr>
        <w:pStyle w:val="ListParagraph"/>
        <w:rPr>
          <w:i/>
        </w:rPr>
      </w:pPr>
    </w:p>
    <w:p w14:paraId="1B1662BA" w14:textId="503E92FD" w:rsidR="00F6789C" w:rsidRDefault="0082178B" w:rsidP="00F6789C">
      <w:pPr>
        <w:pStyle w:val="ListParagraph"/>
        <w:numPr>
          <w:ilvl w:val="0"/>
          <w:numId w:val="7"/>
        </w:numPr>
      </w:pPr>
      <w:r>
        <w:t xml:space="preserve">Choose a female character from one of the plays and discuss how her role is a very singular and significant voice in the world of that play, and in the era (decade) in which she lives in the play. </w:t>
      </w:r>
      <w:r w:rsidR="00314AFC">
        <w:rPr>
          <w:i/>
        </w:rPr>
        <w:t xml:space="preserve"> </w:t>
      </w:r>
    </w:p>
    <w:p w14:paraId="3C7EFB9B" w14:textId="77777777" w:rsidR="00F246AA" w:rsidRDefault="00F246AA" w:rsidP="00563C50">
      <w:pPr>
        <w:ind w:left="360"/>
      </w:pPr>
    </w:p>
    <w:p w14:paraId="7DC44BAA" w14:textId="23904067" w:rsidR="0082178B" w:rsidRDefault="00AA73AE" w:rsidP="00F6789C">
      <w:pPr>
        <w:rPr>
          <w:b/>
        </w:rPr>
      </w:pPr>
      <w:r>
        <w:rPr>
          <w:b/>
        </w:rPr>
        <w:t>NOTE: Punctuation and grammar will be</w:t>
      </w:r>
      <w:r w:rsidRPr="00AA73AE">
        <w:rPr>
          <w:b/>
          <w:i/>
        </w:rPr>
        <w:t xml:space="preserve"> highly</w:t>
      </w:r>
      <w:r>
        <w:rPr>
          <w:b/>
        </w:rPr>
        <w:t xml:space="preserve"> considered in submitted essays.  Please have a teacher, advisor, etc. proofread your essays before submission.</w:t>
      </w:r>
      <w:r w:rsidR="0082178B">
        <w:rPr>
          <w:b/>
        </w:rPr>
        <w:t xml:space="preserve">  For the past two years, the top three recipients received the honor of having their essays published in</w:t>
      </w:r>
      <w:r w:rsidR="00D00BEC">
        <w:rPr>
          <w:b/>
        </w:rPr>
        <w:t xml:space="preserve"> </w:t>
      </w:r>
      <w:r w:rsidR="0082178B">
        <w:rPr>
          <w:b/>
        </w:rPr>
        <w:t xml:space="preserve">Samuel French’s </w:t>
      </w:r>
      <w:r w:rsidR="00D00BEC">
        <w:rPr>
          <w:b/>
        </w:rPr>
        <w:t xml:space="preserve">national </w:t>
      </w:r>
      <w:r w:rsidR="0082178B">
        <w:rPr>
          <w:b/>
          <w:u w:val="single"/>
        </w:rPr>
        <w:t xml:space="preserve">Breaking </w:t>
      </w:r>
      <w:r w:rsidR="0082178B">
        <w:rPr>
          <w:b/>
          <w:u w:val="single"/>
        </w:rPr>
        <w:lastRenderedPageBreak/>
        <w:t>Character Magazine</w:t>
      </w:r>
      <w:r w:rsidR="0082178B">
        <w:rPr>
          <w:b/>
        </w:rPr>
        <w:t xml:space="preserve">.  </w:t>
      </w:r>
      <w:r w:rsidR="00D00BEC">
        <w:rPr>
          <w:b/>
        </w:rPr>
        <w:t xml:space="preserve">Therefore, grammar, syntax, critical analysis, etc. will be highly considered.  </w:t>
      </w:r>
    </w:p>
    <w:p w14:paraId="70036690" w14:textId="4D829687" w:rsidR="00D00BEC" w:rsidRDefault="00D00BEC" w:rsidP="00F6789C">
      <w:pPr>
        <w:rPr>
          <w:b/>
        </w:rPr>
      </w:pPr>
    </w:p>
    <w:p w14:paraId="25D58865" w14:textId="01818006" w:rsidR="00D00BEC" w:rsidRDefault="00D00BEC" w:rsidP="00F6789C">
      <w:pPr>
        <w:rPr>
          <w:b/>
        </w:rPr>
      </w:pPr>
      <w:r>
        <w:rPr>
          <w:b/>
        </w:rPr>
        <w:t xml:space="preserve">Due to the submission to </w:t>
      </w:r>
      <w:r>
        <w:rPr>
          <w:b/>
          <w:u w:val="single"/>
        </w:rPr>
        <w:t>Breaking Character Magazine</w:t>
      </w:r>
      <w:r>
        <w:rPr>
          <w:b/>
        </w:rPr>
        <w:t>, the top three recipients will need to submit a headshot and short bio for publication with the essay.</w:t>
      </w:r>
    </w:p>
    <w:p w14:paraId="601907E5" w14:textId="3B50D25B" w:rsidR="00D00BEC" w:rsidRDefault="00D00BEC" w:rsidP="00F6789C">
      <w:pPr>
        <w:rPr>
          <w:b/>
        </w:rPr>
      </w:pPr>
    </w:p>
    <w:p w14:paraId="26A2BD29" w14:textId="77777777" w:rsidR="00D00BEC" w:rsidRDefault="00D00BEC" w:rsidP="00F6789C">
      <w:pPr>
        <w:rPr>
          <w:b/>
        </w:rPr>
      </w:pPr>
    </w:p>
    <w:p w14:paraId="7FECE8CF" w14:textId="3EAC4F6D" w:rsidR="00D00BEC" w:rsidRDefault="00D00BEC" w:rsidP="00F6789C">
      <w:pPr>
        <w:rPr>
          <w:b/>
        </w:rPr>
      </w:pPr>
    </w:p>
    <w:p w14:paraId="736FD6BF" w14:textId="77777777" w:rsidR="00D00BEC" w:rsidRPr="00D00BEC" w:rsidRDefault="00D00BEC" w:rsidP="00F6789C">
      <w:pPr>
        <w:rPr>
          <w:b/>
        </w:rPr>
      </w:pPr>
    </w:p>
    <w:p w14:paraId="031276EA" w14:textId="77777777" w:rsidR="00F246AA" w:rsidRPr="00F246AA" w:rsidRDefault="00F246AA" w:rsidP="00F246AA">
      <w:pPr>
        <w:ind w:left="360"/>
      </w:pPr>
    </w:p>
    <w:p w14:paraId="1B71EB66" w14:textId="77777777" w:rsidR="00D02EF3" w:rsidRPr="006C1A29" w:rsidRDefault="00D02EF3" w:rsidP="006C1A29"/>
    <w:sectPr w:rsidR="00D02EF3" w:rsidRPr="006C1A29" w:rsidSect="00CB3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72C2"/>
    <w:multiLevelType w:val="hybridMultilevel"/>
    <w:tmpl w:val="96CED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4635"/>
    <w:multiLevelType w:val="hybridMultilevel"/>
    <w:tmpl w:val="384AE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9E2652"/>
    <w:multiLevelType w:val="hybridMultilevel"/>
    <w:tmpl w:val="3148F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F94CE8"/>
    <w:multiLevelType w:val="hybridMultilevel"/>
    <w:tmpl w:val="B6C89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44A2D"/>
    <w:multiLevelType w:val="hybridMultilevel"/>
    <w:tmpl w:val="BD3AD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B3BAB"/>
    <w:multiLevelType w:val="hybridMultilevel"/>
    <w:tmpl w:val="919C9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8977B8"/>
    <w:multiLevelType w:val="hybridMultilevel"/>
    <w:tmpl w:val="CF2AF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29"/>
    <w:rsid w:val="00020E9A"/>
    <w:rsid w:val="000437D3"/>
    <w:rsid w:val="001354A6"/>
    <w:rsid w:val="00294A2E"/>
    <w:rsid w:val="00314AFC"/>
    <w:rsid w:val="003D73CE"/>
    <w:rsid w:val="004D158E"/>
    <w:rsid w:val="00563C50"/>
    <w:rsid w:val="005B02BE"/>
    <w:rsid w:val="00694A59"/>
    <w:rsid w:val="006C1A29"/>
    <w:rsid w:val="0082178B"/>
    <w:rsid w:val="0098088A"/>
    <w:rsid w:val="009C6507"/>
    <w:rsid w:val="00AA73AE"/>
    <w:rsid w:val="00AC0059"/>
    <w:rsid w:val="00C2043A"/>
    <w:rsid w:val="00CB3FA4"/>
    <w:rsid w:val="00D00BEC"/>
    <w:rsid w:val="00D02EF3"/>
    <w:rsid w:val="00D51D7A"/>
    <w:rsid w:val="00DF24F3"/>
    <w:rsid w:val="00E049B2"/>
    <w:rsid w:val="00F1342A"/>
    <w:rsid w:val="00F246AA"/>
    <w:rsid w:val="00F6789C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8A1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ummings@s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01200432</dc:creator>
  <cp:keywords/>
  <dc:description/>
  <cp:lastModifiedBy>Dunaway, Samantha</cp:lastModifiedBy>
  <cp:revision>2</cp:revision>
  <dcterms:created xsi:type="dcterms:W3CDTF">2019-01-07T21:14:00Z</dcterms:created>
  <dcterms:modified xsi:type="dcterms:W3CDTF">2019-01-07T21:14:00Z</dcterms:modified>
</cp:coreProperties>
</file>